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72A0" w14:textId="6430A279" w:rsidR="00CD0CA9" w:rsidRDefault="00CD0CA9" w:rsidP="00CD0CA9">
      <w:p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Annalisa Saba</w:t>
      </w:r>
      <w:r w:rsidRPr="00CD0CA9">
        <w:rPr>
          <w:rFonts w:ascii="Arial" w:eastAsia="Times New Roman" w:hAnsi="Arial" w:cs="Arial"/>
          <w:kern w:val="0"/>
          <w:lang w:eastAsia="en-GB"/>
          <w14:ligatures w14:val="none"/>
        </w:rPr>
        <w:t xml:space="preserve"> is a London-based health and wellbeing coach, community advocate, and specialist in intuitive bodywork and energy healing. She is prominently recognized for her extensive career combining alternative therapies with active leadership roles in regional community development and youth initiatives in Westminster. </w:t>
      </w:r>
    </w:p>
    <w:p w14:paraId="02C4B341" w14:textId="77777777" w:rsidR="00CD0CA9" w:rsidRPr="00CD0CA9" w:rsidRDefault="00CD0CA9" w:rsidP="00CD0CA9">
      <w:pPr>
        <w:spacing w:after="0" w:line="240" w:lineRule="auto"/>
        <w:rPr>
          <w:rFonts w:ascii="Arial" w:eastAsia="Times New Roman" w:hAnsi="Arial" w:cs="Arial"/>
          <w:kern w:val="0"/>
          <w:lang w:eastAsia="en-GB"/>
          <w14:ligatures w14:val="none"/>
        </w:rPr>
      </w:pPr>
    </w:p>
    <w:p w14:paraId="798D3079" w14:textId="77777777" w:rsidR="00CD0CA9" w:rsidRPr="00CD0CA9" w:rsidRDefault="00CD0CA9" w:rsidP="00CD0CA9">
      <w:pPr>
        <w:spacing w:after="0" w:line="240" w:lineRule="auto"/>
        <w:rPr>
          <w:rFonts w:ascii="Arial" w:eastAsia="Times New Roman" w:hAnsi="Arial" w:cs="Arial"/>
          <w:b/>
          <w:bCs/>
          <w:kern w:val="0"/>
          <w:sz w:val="30"/>
          <w:szCs w:val="30"/>
          <w:lang w:eastAsia="en-GB"/>
          <w14:ligatures w14:val="none"/>
        </w:rPr>
      </w:pPr>
      <w:r w:rsidRPr="00CD0CA9">
        <w:rPr>
          <w:rFonts w:ascii="Arial" w:eastAsia="Times New Roman" w:hAnsi="Arial" w:cs="Arial"/>
          <w:b/>
          <w:bCs/>
          <w:kern w:val="0"/>
          <w:sz w:val="30"/>
          <w:szCs w:val="30"/>
          <w:lang w:eastAsia="en-GB"/>
          <w14:ligatures w14:val="none"/>
        </w:rPr>
        <w:t>Professional Background &amp; Wellbeing Career</w:t>
      </w:r>
    </w:p>
    <w:p w14:paraId="388995AF" w14:textId="27CEDAAE" w:rsidR="00CD0CA9" w:rsidRPr="00CD0CA9" w:rsidRDefault="00CD0CA9" w:rsidP="00CD0CA9">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Annalisa</w:t>
      </w:r>
      <w:r w:rsidRPr="00CD0CA9">
        <w:rPr>
          <w:rFonts w:ascii="Arial" w:eastAsia="Times New Roman" w:hAnsi="Arial" w:cs="Arial"/>
          <w:kern w:val="0"/>
          <w:lang w:eastAsia="en-GB"/>
          <w14:ligatures w14:val="none"/>
        </w:rPr>
        <w:t xml:space="preserve"> speciali</w:t>
      </w:r>
      <w:r>
        <w:rPr>
          <w:rFonts w:ascii="Arial" w:eastAsia="Times New Roman" w:hAnsi="Arial" w:cs="Arial"/>
          <w:kern w:val="0"/>
          <w:lang w:eastAsia="en-GB"/>
          <w14:ligatures w14:val="none"/>
        </w:rPr>
        <w:t>s</w:t>
      </w:r>
      <w:r w:rsidRPr="00CD0CA9">
        <w:rPr>
          <w:rFonts w:ascii="Arial" w:eastAsia="Times New Roman" w:hAnsi="Arial" w:cs="Arial"/>
          <w:kern w:val="0"/>
          <w:lang w:eastAsia="en-GB"/>
          <w14:ligatures w14:val="none"/>
        </w:rPr>
        <w:t>es in a holistic approach to physical and emotional health, with her professional focus areas including:</w:t>
      </w:r>
    </w:p>
    <w:p w14:paraId="11401AA4" w14:textId="3A0F3B93" w:rsidR="00CD0CA9" w:rsidRPr="00CD0CA9" w:rsidRDefault="00CD0CA9" w:rsidP="00CD0CA9">
      <w:pPr>
        <w:numPr>
          <w:ilvl w:val="0"/>
          <w:numId w:val="1"/>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Alternative Medicine:</w:t>
      </w:r>
      <w:r w:rsidRPr="00CD0CA9">
        <w:rPr>
          <w:rFonts w:ascii="Arial" w:eastAsia="Times New Roman" w:hAnsi="Arial" w:cs="Arial"/>
          <w:kern w:val="0"/>
          <w:lang w:eastAsia="en-GB"/>
          <w14:ligatures w14:val="none"/>
        </w:rPr>
        <w:t xml:space="preserve"> Practising as an intuitive bodywork practitioner, fascia release expert, and sports/remedial massage therapist. </w:t>
      </w:r>
    </w:p>
    <w:p w14:paraId="634AC4AA" w14:textId="536C8F03" w:rsidR="00CD0CA9" w:rsidRPr="00CD0CA9" w:rsidRDefault="00CD0CA9" w:rsidP="00CD0CA9">
      <w:pPr>
        <w:numPr>
          <w:ilvl w:val="0"/>
          <w:numId w:val="1"/>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Foundational Advising:</w:t>
      </w:r>
      <w:r w:rsidRPr="00CD0CA9">
        <w:rPr>
          <w:rFonts w:ascii="Arial" w:eastAsia="Times New Roman" w:hAnsi="Arial" w:cs="Arial"/>
          <w:kern w:val="0"/>
          <w:lang w:eastAsia="en-GB"/>
          <w14:ligatures w14:val="none"/>
        </w:rPr>
        <w:t xml:space="preserve"> Serving as a Foundational Advisor for </w:t>
      </w:r>
      <w:hyperlink r:id="rId5" w:tgtFrame="_blank" w:history="1">
        <w:r w:rsidRPr="00CD0CA9">
          <w:rPr>
            <w:rFonts w:ascii="Arial" w:eastAsia="Times New Roman" w:hAnsi="Arial" w:cs="Arial"/>
            <w:color w:val="0000FF"/>
            <w:kern w:val="0"/>
            <w:u w:val="single"/>
            <w:lang w:eastAsia="en-GB"/>
            <w14:ligatures w14:val="none"/>
          </w:rPr>
          <w:t>Groundswell Project</w:t>
        </w:r>
      </w:hyperlink>
      <w:r w:rsidRPr="00CD0CA9">
        <w:rPr>
          <w:rFonts w:ascii="Arial" w:eastAsia="Times New Roman" w:hAnsi="Arial" w:cs="Arial"/>
          <w:kern w:val="0"/>
          <w:lang w:eastAsia="en-GB"/>
          <w14:ligatures w14:val="none"/>
        </w:rPr>
        <w:t xml:space="preserve">, an organisation focused on designing and building connected, resilient communities. </w:t>
      </w:r>
    </w:p>
    <w:p w14:paraId="4667ABB6" w14:textId="1CAFF260" w:rsidR="00CD0CA9" w:rsidRDefault="00CD0CA9" w:rsidP="00CD0CA9">
      <w:pPr>
        <w:numPr>
          <w:ilvl w:val="0"/>
          <w:numId w:val="1"/>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Entrepreneurial Coaching:</w:t>
      </w:r>
      <w:r w:rsidRPr="00CD0CA9">
        <w:rPr>
          <w:rFonts w:ascii="Arial" w:eastAsia="Times New Roman" w:hAnsi="Arial" w:cs="Arial"/>
          <w:kern w:val="0"/>
          <w:lang w:eastAsia="en-GB"/>
          <w14:ligatures w14:val="none"/>
        </w:rPr>
        <w:t xml:space="preserve"> Facilitating wellbeing workshops and providing purpose-driven guidance to business founders through </w:t>
      </w:r>
      <w:r w:rsidRPr="00CD0CA9">
        <w:rPr>
          <w:rFonts w:ascii="Arial" w:eastAsia="Times New Roman" w:hAnsi="Arial" w:cs="Arial"/>
          <w:i/>
          <w:iCs/>
          <w:kern w:val="0"/>
          <w:lang w:eastAsia="en-GB"/>
          <w14:ligatures w14:val="none"/>
        </w:rPr>
        <w:t>The Happy Startup School</w:t>
      </w:r>
      <w:r w:rsidRPr="00CD0CA9">
        <w:rPr>
          <w:rFonts w:ascii="Arial" w:eastAsia="Times New Roman" w:hAnsi="Arial" w:cs="Arial"/>
          <w:kern w:val="0"/>
          <w:lang w:eastAsia="en-GB"/>
          <w14:ligatures w14:val="none"/>
        </w:rPr>
        <w:t xml:space="preserve">. </w:t>
      </w:r>
    </w:p>
    <w:p w14:paraId="74F597FE" w14:textId="77777777" w:rsidR="00CD0CA9" w:rsidRPr="00CD0CA9" w:rsidRDefault="00CD0CA9" w:rsidP="00CD0CA9">
      <w:pPr>
        <w:spacing w:after="0" w:line="240" w:lineRule="auto"/>
        <w:ind w:left="720"/>
        <w:rPr>
          <w:rFonts w:ascii="Arial" w:eastAsia="Times New Roman" w:hAnsi="Arial" w:cs="Arial"/>
          <w:kern w:val="0"/>
          <w:lang w:eastAsia="en-GB"/>
          <w14:ligatures w14:val="none"/>
        </w:rPr>
      </w:pPr>
    </w:p>
    <w:p w14:paraId="12334BEC" w14:textId="77777777" w:rsidR="00CD0CA9" w:rsidRPr="00CD0CA9" w:rsidRDefault="00CD0CA9" w:rsidP="00CD0CA9">
      <w:pPr>
        <w:spacing w:after="0" w:line="240" w:lineRule="auto"/>
        <w:rPr>
          <w:rFonts w:ascii="Arial" w:eastAsia="Times New Roman" w:hAnsi="Arial" w:cs="Arial"/>
          <w:b/>
          <w:bCs/>
          <w:kern w:val="0"/>
          <w:sz w:val="30"/>
          <w:szCs w:val="30"/>
          <w:lang w:eastAsia="en-GB"/>
          <w14:ligatures w14:val="none"/>
        </w:rPr>
      </w:pPr>
      <w:r w:rsidRPr="00CD0CA9">
        <w:rPr>
          <w:rFonts w:ascii="Arial" w:eastAsia="Times New Roman" w:hAnsi="Arial" w:cs="Arial"/>
          <w:b/>
          <w:bCs/>
          <w:kern w:val="0"/>
          <w:sz w:val="30"/>
          <w:szCs w:val="30"/>
          <w:lang w:eastAsia="en-GB"/>
          <w14:ligatures w14:val="none"/>
        </w:rPr>
        <w:t>Public Service &amp; Community Advocacy</w:t>
      </w:r>
    </w:p>
    <w:p w14:paraId="54F4584D" w14:textId="50867A60" w:rsidR="00CD0CA9" w:rsidRPr="00CD0CA9" w:rsidRDefault="00CD0CA9" w:rsidP="00CD0CA9">
      <w:pPr>
        <w:spacing w:after="0" w:line="240" w:lineRule="auto"/>
        <w:rPr>
          <w:rFonts w:ascii="Arial" w:eastAsia="Times New Roman" w:hAnsi="Arial" w:cs="Arial"/>
          <w:kern w:val="0"/>
          <w:lang w:eastAsia="en-GB"/>
          <w14:ligatures w14:val="none"/>
        </w:rPr>
      </w:pPr>
      <w:r w:rsidRPr="00CD0CA9">
        <w:rPr>
          <w:rFonts w:ascii="Arial" w:eastAsia="Times New Roman" w:hAnsi="Arial" w:cs="Arial"/>
          <w:kern w:val="0"/>
          <w:lang w:eastAsia="en-GB"/>
          <w14:ligatures w14:val="none"/>
        </w:rPr>
        <w:t xml:space="preserve">Alongside her therapeutic practice, </w:t>
      </w:r>
      <w:r>
        <w:rPr>
          <w:rFonts w:ascii="Arial" w:eastAsia="Times New Roman" w:hAnsi="Arial" w:cs="Arial"/>
          <w:kern w:val="0"/>
          <w:lang w:eastAsia="en-GB"/>
          <w14:ligatures w14:val="none"/>
        </w:rPr>
        <w:t>Annalisa</w:t>
      </w:r>
      <w:r w:rsidRPr="00CD0CA9">
        <w:rPr>
          <w:rFonts w:ascii="Arial" w:eastAsia="Times New Roman" w:hAnsi="Arial" w:cs="Arial"/>
          <w:kern w:val="0"/>
          <w:lang w:eastAsia="en-GB"/>
          <w14:ligatures w14:val="none"/>
        </w:rPr>
        <w:t xml:space="preserve"> has a deep history of public service and advocate work in the City of Westminster, particularly concerning children, special educational needs, and local infrastructure:</w:t>
      </w:r>
    </w:p>
    <w:p w14:paraId="3CEC6B53" w14:textId="6DBF8539" w:rsidR="00CD0CA9" w:rsidRPr="00CD0CA9" w:rsidRDefault="00CD0CA9" w:rsidP="00CD0CA9">
      <w:pPr>
        <w:numPr>
          <w:ilvl w:val="0"/>
          <w:numId w:val="2"/>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Trustee Roles:</w:t>
      </w:r>
      <w:r w:rsidRPr="00CD0CA9">
        <w:rPr>
          <w:rFonts w:ascii="Arial" w:eastAsia="Times New Roman" w:hAnsi="Arial" w:cs="Arial"/>
          <w:kern w:val="0"/>
          <w:lang w:eastAsia="en-GB"/>
          <w14:ligatures w14:val="none"/>
        </w:rPr>
        <w:t xml:space="preserve"> Appointed in December 2024 as an active Board Director and Trustee for </w:t>
      </w:r>
      <w:hyperlink r:id="rId6" w:tgtFrame="_blank" w:history="1">
        <w:r w:rsidRPr="00CD0CA9">
          <w:rPr>
            <w:rFonts w:ascii="Arial" w:eastAsia="Times New Roman" w:hAnsi="Arial" w:cs="Arial"/>
            <w:color w:val="0000FF"/>
            <w:kern w:val="0"/>
            <w:u w:val="single"/>
            <w:lang w:eastAsia="en-GB"/>
            <w14:ligatures w14:val="none"/>
          </w:rPr>
          <w:t>The Caxton Youth Organisation</w:t>
        </w:r>
      </w:hyperlink>
      <w:r w:rsidRPr="00CD0CA9">
        <w:rPr>
          <w:rFonts w:ascii="Arial" w:eastAsia="Times New Roman" w:hAnsi="Arial" w:cs="Arial"/>
          <w:kern w:val="0"/>
          <w:lang w:eastAsia="en-GB"/>
          <w14:ligatures w14:val="none"/>
        </w:rPr>
        <w:t xml:space="preserve">, a registered charity dedicated to supporting young people with disabilities. </w:t>
      </w:r>
    </w:p>
    <w:p w14:paraId="54DE1177" w14:textId="0FA0C159" w:rsidR="00CD0CA9" w:rsidRPr="00CD0CA9" w:rsidRDefault="00CD0CA9" w:rsidP="00CD0CA9">
      <w:pPr>
        <w:numPr>
          <w:ilvl w:val="0"/>
          <w:numId w:val="2"/>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Parent Governance:</w:t>
      </w:r>
      <w:r w:rsidRPr="00CD0CA9">
        <w:rPr>
          <w:rFonts w:ascii="Arial" w:eastAsia="Times New Roman" w:hAnsi="Arial" w:cs="Arial"/>
          <w:kern w:val="0"/>
          <w:lang w:eastAsia="en-GB"/>
          <w14:ligatures w14:val="none"/>
        </w:rPr>
        <w:t xml:space="preserve"> Previously served as a Co-opted Parent Governor, Chair of the </w:t>
      </w:r>
      <w:r w:rsidRPr="00CD0CA9">
        <w:rPr>
          <w:rFonts w:ascii="Arial" w:eastAsia="Times New Roman" w:hAnsi="Arial" w:cs="Arial"/>
          <w:i/>
          <w:iCs/>
          <w:kern w:val="0"/>
          <w:lang w:eastAsia="en-GB"/>
          <w14:ligatures w14:val="none"/>
        </w:rPr>
        <w:t>Westminster Parent Participation Group</w:t>
      </w:r>
      <w:r w:rsidRPr="00CD0CA9">
        <w:rPr>
          <w:rFonts w:ascii="Arial" w:eastAsia="Times New Roman" w:hAnsi="Arial" w:cs="Arial"/>
          <w:kern w:val="0"/>
          <w:lang w:eastAsia="en-GB"/>
          <w14:ligatures w14:val="none"/>
        </w:rPr>
        <w:t xml:space="preserve">, and an active contributor to the </w:t>
      </w:r>
      <w:r w:rsidRPr="00CD0CA9">
        <w:rPr>
          <w:rFonts w:ascii="Arial" w:eastAsia="Times New Roman" w:hAnsi="Arial" w:cs="Arial"/>
          <w:i/>
          <w:iCs/>
          <w:kern w:val="0"/>
          <w:lang w:eastAsia="en-GB"/>
          <w14:ligatures w14:val="none"/>
        </w:rPr>
        <w:t>Tri-Borough Forum</w:t>
      </w:r>
      <w:r w:rsidRPr="00CD0CA9">
        <w:rPr>
          <w:rFonts w:ascii="Arial" w:eastAsia="Times New Roman" w:hAnsi="Arial" w:cs="Arial"/>
          <w:kern w:val="0"/>
          <w:lang w:eastAsia="en-GB"/>
          <w14:ligatures w14:val="none"/>
        </w:rPr>
        <w:t xml:space="preserve">. </w:t>
      </w:r>
    </w:p>
    <w:p w14:paraId="6650D28D" w14:textId="5721AF40" w:rsidR="00CD0CA9" w:rsidRDefault="00CD0CA9" w:rsidP="00CD0CA9">
      <w:pPr>
        <w:numPr>
          <w:ilvl w:val="0"/>
          <w:numId w:val="2"/>
        </w:numPr>
        <w:spacing w:after="0" w:line="240" w:lineRule="auto"/>
        <w:rPr>
          <w:rFonts w:ascii="Arial" w:eastAsia="Times New Roman" w:hAnsi="Arial" w:cs="Arial"/>
          <w:kern w:val="0"/>
          <w:lang w:eastAsia="en-GB"/>
          <w14:ligatures w14:val="none"/>
        </w:rPr>
      </w:pPr>
      <w:r w:rsidRPr="00CD0CA9">
        <w:rPr>
          <w:rFonts w:ascii="Arial" w:eastAsia="Times New Roman" w:hAnsi="Arial" w:cs="Arial"/>
          <w:b/>
          <w:bCs/>
          <w:kern w:val="0"/>
          <w:lang w:eastAsia="en-GB"/>
          <w14:ligatures w14:val="none"/>
        </w:rPr>
        <w:t>Policy Scrutiny:</w:t>
      </w:r>
      <w:r w:rsidRPr="00CD0CA9">
        <w:rPr>
          <w:rFonts w:ascii="Arial" w:eastAsia="Times New Roman" w:hAnsi="Arial" w:cs="Arial"/>
          <w:kern w:val="0"/>
          <w:lang w:eastAsia="en-GB"/>
          <w14:ligatures w14:val="none"/>
        </w:rPr>
        <w:t xml:space="preserve"> Collaborated with Westminster City Council on the implementation of the </w:t>
      </w:r>
      <w:r w:rsidRPr="00CD0CA9">
        <w:rPr>
          <w:rFonts w:ascii="Arial" w:eastAsia="Times New Roman" w:hAnsi="Arial" w:cs="Arial"/>
          <w:i/>
          <w:iCs/>
          <w:kern w:val="0"/>
          <w:lang w:eastAsia="en-GB"/>
          <w14:ligatures w14:val="none"/>
        </w:rPr>
        <w:t>Children and Families Bill</w:t>
      </w:r>
      <w:r w:rsidRPr="00CD0CA9">
        <w:rPr>
          <w:rFonts w:ascii="Arial" w:eastAsia="Times New Roman" w:hAnsi="Arial" w:cs="Arial"/>
          <w:kern w:val="0"/>
          <w:lang w:eastAsia="en-GB"/>
          <w14:ligatures w14:val="none"/>
        </w:rPr>
        <w:t>, pushing forward systemic changes for regional special education and inclusive care systems.</w:t>
      </w:r>
    </w:p>
    <w:p w14:paraId="19A9CE34" w14:textId="521183D9" w:rsidR="00CD0CA9" w:rsidRPr="00CD0CA9" w:rsidRDefault="00CD0CA9" w:rsidP="00CD0CA9">
      <w:pPr>
        <w:spacing w:before="480" w:after="480" w:line="240" w:lineRule="auto"/>
        <w:rPr>
          <w:rFonts w:ascii="Arial" w:eastAsia="Times New Roman" w:hAnsi="Arial" w:cs="Arial"/>
          <w:kern w:val="0"/>
          <w:sz w:val="21"/>
          <w:szCs w:val="21"/>
          <w:lang w:eastAsia="en-GB"/>
          <w14:ligatures w14:val="none"/>
        </w:rPr>
      </w:pPr>
    </w:p>
    <w:p w14:paraId="66ED0330" w14:textId="77777777" w:rsidR="007157AA" w:rsidRDefault="007157AA"/>
    <w:sectPr w:rsidR="007157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90BBB"/>
    <w:multiLevelType w:val="multilevel"/>
    <w:tmpl w:val="5B42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9261A7"/>
    <w:multiLevelType w:val="multilevel"/>
    <w:tmpl w:val="1204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085490">
    <w:abstractNumId w:val="1"/>
  </w:num>
  <w:num w:numId="2" w16cid:durableId="120232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A9"/>
    <w:rsid w:val="003D3265"/>
    <w:rsid w:val="003D3735"/>
    <w:rsid w:val="007157AA"/>
    <w:rsid w:val="00981532"/>
    <w:rsid w:val="00CD0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624D0"/>
  <w15:chartTrackingRefBased/>
  <w15:docId w15:val="{16626751-584D-4424-9CCD-1D9767E2D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CA9"/>
    <w:rPr>
      <w:rFonts w:eastAsiaTheme="majorEastAsia" w:cstheme="majorBidi"/>
      <w:color w:val="272727" w:themeColor="text1" w:themeTint="D8"/>
    </w:rPr>
  </w:style>
  <w:style w:type="paragraph" w:styleId="Title">
    <w:name w:val="Title"/>
    <w:basedOn w:val="Normal"/>
    <w:next w:val="Normal"/>
    <w:link w:val="TitleChar"/>
    <w:uiPriority w:val="10"/>
    <w:qFormat/>
    <w:rsid w:val="00CD0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CA9"/>
    <w:pPr>
      <w:spacing w:before="160"/>
      <w:jc w:val="center"/>
    </w:pPr>
    <w:rPr>
      <w:i/>
      <w:iCs/>
      <w:color w:val="404040" w:themeColor="text1" w:themeTint="BF"/>
    </w:rPr>
  </w:style>
  <w:style w:type="character" w:customStyle="1" w:styleId="QuoteChar">
    <w:name w:val="Quote Char"/>
    <w:basedOn w:val="DefaultParagraphFont"/>
    <w:link w:val="Quote"/>
    <w:uiPriority w:val="29"/>
    <w:rsid w:val="00CD0CA9"/>
    <w:rPr>
      <w:i/>
      <w:iCs/>
      <w:color w:val="404040" w:themeColor="text1" w:themeTint="BF"/>
    </w:rPr>
  </w:style>
  <w:style w:type="paragraph" w:styleId="ListParagraph">
    <w:name w:val="List Paragraph"/>
    <w:basedOn w:val="Normal"/>
    <w:uiPriority w:val="34"/>
    <w:qFormat/>
    <w:rsid w:val="00CD0CA9"/>
    <w:pPr>
      <w:ind w:left="720"/>
      <w:contextualSpacing/>
    </w:pPr>
  </w:style>
  <w:style w:type="character" w:styleId="IntenseEmphasis">
    <w:name w:val="Intense Emphasis"/>
    <w:basedOn w:val="DefaultParagraphFont"/>
    <w:uiPriority w:val="21"/>
    <w:qFormat/>
    <w:rsid w:val="00CD0CA9"/>
    <w:rPr>
      <w:i/>
      <w:iCs/>
      <w:color w:val="0F4761" w:themeColor="accent1" w:themeShade="BF"/>
    </w:rPr>
  </w:style>
  <w:style w:type="paragraph" w:styleId="IntenseQuote">
    <w:name w:val="Intense Quote"/>
    <w:basedOn w:val="Normal"/>
    <w:next w:val="Normal"/>
    <w:link w:val="IntenseQuoteChar"/>
    <w:uiPriority w:val="30"/>
    <w:qFormat/>
    <w:rsid w:val="00CD0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CA9"/>
    <w:rPr>
      <w:i/>
      <w:iCs/>
      <w:color w:val="0F4761" w:themeColor="accent1" w:themeShade="BF"/>
    </w:rPr>
  </w:style>
  <w:style w:type="character" w:styleId="IntenseReference">
    <w:name w:val="Intense Reference"/>
    <w:basedOn w:val="DefaultParagraphFont"/>
    <w:uiPriority w:val="32"/>
    <w:qFormat/>
    <w:rsid w:val="00CD0C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d-and-update.company-information.service.gov.uk/officers/D6cB5Yuchb-Eo7Tp5ekcqfAzqwA/appointments" TargetMode="External"/><Relationship Id="rId5" Type="http://schemas.openxmlformats.org/officeDocument/2006/relationships/hyperlink" Target="https://uk.linkedin.com/in/annalisa-saba-218677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297</Words>
  <Characters>1696</Characters>
  <Application>Microsoft Office Word</Application>
  <DocSecurity>0</DocSecurity>
  <Lines>14</Lines>
  <Paragraphs>3</Paragraphs>
  <ScaleCrop>false</ScaleCrop>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aboujaib</dc:creator>
  <cp:keywords/>
  <dc:description/>
  <cp:lastModifiedBy>Lydia aboujaib</cp:lastModifiedBy>
  <cp:revision>1</cp:revision>
  <dcterms:created xsi:type="dcterms:W3CDTF">2026-07-10T16:51:00Z</dcterms:created>
  <dcterms:modified xsi:type="dcterms:W3CDTF">2026-07-10T16:56:00Z</dcterms:modified>
</cp:coreProperties>
</file>